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F15" w:rsidRPr="003C4DBC" w:rsidRDefault="00A77EA0" w:rsidP="003C4DBC">
      <w:pPr>
        <w:ind w:left="5031" w:right="182" w:hanging="10"/>
        <w:jc w:val="right"/>
        <w:rPr>
          <w:rFonts w:ascii="Times New Roman" w:hAnsi="Times New Roman"/>
          <w:sz w:val="20"/>
          <w:szCs w:val="20"/>
          <w:lang w:val="lt-LT"/>
        </w:rPr>
      </w:pPr>
      <w:r w:rsidRPr="003C4DBC">
        <w:rPr>
          <w:rFonts w:ascii="Times New Roman" w:hAnsi="Times New Roman"/>
          <w:sz w:val="20"/>
          <w:szCs w:val="20"/>
          <w:lang w:val="lt-LT"/>
        </w:rPr>
        <w:t xml:space="preserve">Vilniaus </w:t>
      </w:r>
      <w:r w:rsidR="00206F15" w:rsidRPr="003C4DBC">
        <w:rPr>
          <w:rFonts w:ascii="Times New Roman" w:hAnsi="Times New Roman"/>
          <w:sz w:val="20"/>
          <w:szCs w:val="20"/>
          <w:lang w:val="lt-LT"/>
        </w:rPr>
        <w:t xml:space="preserve">Broniaus Jonušo muzikos mokyklos </w:t>
      </w:r>
      <w:r w:rsidRPr="003C4DBC">
        <w:rPr>
          <w:rFonts w:ascii="Times New Roman" w:hAnsi="Times New Roman"/>
          <w:sz w:val="20"/>
          <w:szCs w:val="20"/>
          <w:lang w:val="lt-LT"/>
        </w:rPr>
        <w:t>mokinių koncertinių ir edukacinių išvykų</w:t>
      </w:r>
      <w:r w:rsidR="00206F15" w:rsidRPr="003C4DBC">
        <w:rPr>
          <w:rFonts w:ascii="Times New Roman" w:hAnsi="Times New Roman"/>
          <w:sz w:val="20"/>
          <w:szCs w:val="20"/>
          <w:lang w:val="lt-LT"/>
        </w:rPr>
        <w:t xml:space="preserve"> </w:t>
      </w:r>
      <w:r w:rsidRPr="003C4DBC">
        <w:rPr>
          <w:rFonts w:ascii="Times New Roman" w:hAnsi="Times New Roman"/>
          <w:sz w:val="20"/>
          <w:szCs w:val="20"/>
          <w:lang w:val="lt-LT"/>
        </w:rPr>
        <w:t>organizavimo tvarkos</w:t>
      </w:r>
      <w:r w:rsidR="0099753E" w:rsidRPr="003C4DBC">
        <w:rPr>
          <w:rFonts w:ascii="Times New Roman" w:hAnsi="Times New Roman"/>
          <w:sz w:val="20"/>
          <w:szCs w:val="20"/>
          <w:lang w:val="lt-LT"/>
        </w:rPr>
        <w:t xml:space="preserve"> </w:t>
      </w:r>
      <w:r w:rsidR="00206F15" w:rsidRPr="003C4DBC">
        <w:rPr>
          <w:rFonts w:ascii="Times New Roman" w:hAnsi="Times New Roman"/>
          <w:sz w:val="20"/>
          <w:szCs w:val="20"/>
          <w:lang w:val="lt-LT"/>
        </w:rPr>
        <w:t>2 priedas</w:t>
      </w:r>
    </w:p>
    <w:p w:rsidR="003C4DBC" w:rsidRPr="003C4DBC" w:rsidRDefault="003C4DBC" w:rsidP="003C4DBC">
      <w:pPr>
        <w:ind w:left="5031" w:right="182" w:hanging="10"/>
        <w:jc w:val="right"/>
        <w:rPr>
          <w:rFonts w:ascii="Times New Roman" w:hAnsi="Times New Roman"/>
          <w:sz w:val="20"/>
          <w:szCs w:val="20"/>
          <w:lang w:val="lt-LT"/>
        </w:rPr>
      </w:pPr>
    </w:p>
    <w:p w:rsidR="00206F15" w:rsidRDefault="00206F15" w:rsidP="003C4DBC">
      <w:pPr>
        <w:ind w:left="1959" w:right="119" w:hanging="10"/>
        <w:rPr>
          <w:rFonts w:ascii="Times New Roman" w:hAnsi="Times New Roman"/>
          <w:b/>
          <w:sz w:val="24"/>
          <w:lang w:val="lt-LT"/>
        </w:rPr>
      </w:pPr>
      <w:r w:rsidRPr="003C4DBC">
        <w:rPr>
          <w:rFonts w:ascii="Times New Roman" w:hAnsi="Times New Roman"/>
          <w:b/>
          <w:sz w:val="24"/>
          <w:lang w:val="lt-LT"/>
        </w:rPr>
        <w:t>IŠVYKOJE DALYVAUJANČIŲ MOKINIŲ SĄRAŠAS</w:t>
      </w:r>
    </w:p>
    <w:tbl>
      <w:tblPr>
        <w:tblStyle w:val="Lentelstinklelis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1696"/>
        <w:gridCol w:w="5350"/>
      </w:tblGrid>
      <w:tr w:rsidR="003C4DBC" w:rsidTr="003C4DBC">
        <w:tc>
          <w:tcPr>
            <w:tcW w:w="1696" w:type="dxa"/>
          </w:tcPr>
          <w:p w:rsidR="003C4DBC" w:rsidRDefault="003C4DBC" w:rsidP="003C4DBC">
            <w:pPr>
              <w:ind w:right="119"/>
              <w:jc w:val="left"/>
              <w:rPr>
                <w:rFonts w:ascii="Times New Roman" w:hAnsi="Times New Roman"/>
                <w:b/>
                <w:sz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>Data</w:t>
            </w:r>
          </w:p>
        </w:tc>
        <w:tc>
          <w:tcPr>
            <w:tcW w:w="5350" w:type="dxa"/>
          </w:tcPr>
          <w:p w:rsidR="003C4DBC" w:rsidRDefault="003C4DBC" w:rsidP="003C4DBC">
            <w:pPr>
              <w:ind w:right="119"/>
              <w:rPr>
                <w:rFonts w:ascii="Times New Roman" w:hAnsi="Times New Roman"/>
                <w:b/>
                <w:sz w:val="24"/>
                <w:lang w:val="lt-LT"/>
              </w:rPr>
            </w:pPr>
          </w:p>
          <w:p w:rsidR="003C4DBC" w:rsidRDefault="003C4DBC" w:rsidP="003C4DBC">
            <w:pPr>
              <w:ind w:right="119"/>
              <w:rPr>
                <w:rFonts w:ascii="Times New Roman" w:hAnsi="Times New Roman"/>
                <w:b/>
                <w:sz w:val="24"/>
                <w:lang w:val="lt-LT"/>
              </w:rPr>
            </w:pPr>
          </w:p>
        </w:tc>
      </w:tr>
      <w:tr w:rsidR="003C4DBC" w:rsidTr="003C4DBC">
        <w:tc>
          <w:tcPr>
            <w:tcW w:w="1696" w:type="dxa"/>
          </w:tcPr>
          <w:p w:rsidR="003C4DBC" w:rsidRDefault="003C4DBC" w:rsidP="003C4DBC">
            <w:pPr>
              <w:ind w:right="119"/>
              <w:rPr>
                <w:rFonts w:ascii="Times New Roman" w:hAnsi="Times New Roman"/>
                <w:b/>
                <w:sz w:val="24"/>
                <w:lang w:val="lt-LT"/>
              </w:rPr>
            </w:pPr>
            <w:r>
              <w:rPr>
                <w:rFonts w:ascii="Times New Roman" w:hAnsi="Times New Roman"/>
                <w:b/>
                <w:sz w:val="24"/>
                <w:lang w:val="lt-LT"/>
              </w:rPr>
              <w:t>Vieta</w:t>
            </w:r>
          </w:p>
        </w:tc>
        <w:tc>
          <w:tcPr>
            <w:tcW w:w="5350" w:type="dxa"/>
          </w:tcPr>
          <w:p w:rsidR="003C4DBC" w:rsidRDefault="003C4DBC" w:rsidP="003C4DBC">
            <w:pPr>
              <w:ind w:right="119"/>
              <w:rPr>
                <w:rFonts w:ascii="Times New Roman" w:hAnsi="Times New Roman"/>
                <w:b/>
                <w:sz w:val="24"/>
                <w:lang w:val="lt-LT"/>
              </w:rPr>
            </w:pPr>
          </w:p>
          <w:p w:rsidR="003C4DBC" w:rsidRDefault="003C4DBC" w:rsidP="003C4DBC">
            <w:pPr>
              <w:ind w:right="119"/>
              <w:rPr>
                <w:rFonts w:ascii="Times New Roman" w:hAnsi="Times New Roman"/>
                <w:b/>
                <w:sz w:val="24"/>
                <w:lang w:val="lt-LT"/>
              </w:rPr>
            </w:pPr>
            <w:bookmarkStart w:id="0" w:name="_GoBack"/>
            <w:bookmarkEnd w:id="0"/>
          </w:p>
        </w:tc>
      </w:tr>
    </w:tbl>
    <w:p w:rsidR="003C4DBC" w:rsidRDefault="003C4DBC" w:rsidP="003C4DBC">
      <w:pPr>
        <w:ind w:left="1959" w:right="119" w:hanging="10"/>
        <w:rPr>
          <w:rFonts w:ascii="Times New Roman" w:hAnsi="Times New Roman"/>
          <w:b/>
          <w:sz w:val="24"/>
          <w:lang w:val="lt-LT"/>
        </w:rPr>
      </w:pPr>
    </w:p>
    <w:p w:rsidR="003C4DBC" w:rsidRPr="003C4DBC" w:rsidRDefault="003C4DBC" w:rsidP="003C4DBC">
      <w:pPr>
        <w:ind w:left="1959" w:right="119" w:hanging="10"/>
        <w:rPr>
          <w:rFonts w:ascii="Times New Roman" w:hAnsi="Times New Roman"/>
          <w:b/>
          <w:sz w:val="24"/>
          <w:lang w:val="lt-LT"/>
        </w:rPr>
      </w:pPr>
    </w:p>
    <w:p w:rsidR="003C4DBC" w:rsidRPr="0099753E" w:rsidRDefault="003C4DBC" w:rsidP="003C4DBC">
      <w:pPr>
        <w:ind w:left="1959" w:right="119" w:hanging="10"/>
        <w:rPr>
          <w:lang w:val="lt-LT"/>
        </w:rPr>
      </w:pPr>
    </w:p>
    <w:p w:rsidR="00206F15" w:rsidRDefault="00206F15" w:rsidP="003C4DBC">
      <w:pPr>
        <w:ind w:left="-284" w:right="-995" w:hanging="10"/>
        <w:rPr>
          <w:rFonts w:ascii="Times New Roman" w:hAnsi="Times New Roman"/>
          <w:sz w:val="24"/>
          <w:lang w:val="lt-LT"/>
        </w:rPr>
      </w:pPr>
    </w:p>
    <w:p w:rsidR="003C4DBC" w:rsidRDefault="003C4DBC" w:rsidP="003C4DBC">
      <w:pPr>
        <w:ind w:left="-284" w:right="-995" w:hanging="10"/>
        <w:rPr>
          <w:lang w:val="lt-LT"/>
        </w:rPr>
      </w:pPr>
    </w:p>
    <w:p w:rsidR="003C4DBC" w:rsidRPr="0099753E" w:rsidRDefault="003C4DBC" w:rsidP="003C4DBC">
      <w:pPr>
        <w:ind w:left="-284" w:right="-995" w:hanging="10"/>
        <w:rPr>
          <w:lang w:val="lt-LT"/>
        </w:rPr>
      </w:pPr>
    </w:p>
    <w:tbl>
      <w:tblPr>
        <w:tblW w:w="8639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3954"/>
        <w:gridCol w:w="3890"/>
      </w:tblGrid>
      <w:tr w:rsidR="00206F15" w:rsidRPr="0099753E" w:rsidTr="00DE0382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  <w:r w:rsidRPr="0099753E">
              <w:rPr>
                <w:rFonts w:ascii="Times New Roman" w:hAnsi="Times New Roman"/>
                <w:sz w:val="24"/>
                <w:szCs w:val="24"/>
                <w:lang w:val="lt-LT"/>
              </w:rPr>
              <w:t>Eil.</w:t>
            </w: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ind w:left="10"/>
              <w:jc w:val="center"/>
              <w:rPr>
                <w:lang w:val="lt-LT"/>
              </w:rPr>
            </w:pPr>
            <w:r w:rsidRPr="0099753E">
              <w:rPr>
                <w:rFonts w:ascii="Times New Roman" w:hAnsi="Times New Roman"/>
                <w:sz w:val="24"/>
                <w:szCs w:val="24"/>
                <w:lang w:val="lt-LT"/>
              </w:rPr>
              <w:t>Mokinio pavardė ir vardas</w:t>
            </w: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ind w:left="15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9753E">
              <w:rPr>
                <w:rFonts w:ascii="Times New Roman" w:hAnsi="Times New Roman"/>
                <w:sz w:val="24"/>
                <w:szCs w:val="24"/>
                <w:lang w:val="lt-LT"/>
              </w:rPr>
              <w:t>Tėvų kontaktiniai duomenys</w:t>
            </w: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7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7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75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7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1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0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7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7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7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78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  <w:tr w:rsidR="00206F15" w:rsidRPr="0099753E" w:rsidTr="00DE0382">
        <w:trPr>
          <w:trHeight w:val="283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  <w:tc>
          <w:tcPr>
            <w:tcW w:w="3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10" w:type="dxa"/>
              <w:left w:w="110" w:type="dxa"/>
              <w:bottom w:w="0" w:type="dxa"/>
              <w:right w:w="115" w:type="dxa"/>
            </w:tcMar>
          </w:tcPr>
          <w:p w:rsidR="00206F15" w:rsidRPr="0099753E" w:rsidRDefault="00206F15" w:rsidP="003C4DBC">
            <w:pPr>
              <w:rPr>
                <w:lang w:val="lt-LT"/>
              </w:rPr>
            </w:pPr>
          </w:p>
        </w:tc>
      </w:tr>
    </w:tbl>
    <w:p w:rsidR="00206F15" w:rsidRPr="0099753E" w:rsidRDefault="00206F15" w:rsidP="003C4DBC">
      <w:pPr>
        <w:ind w:right="119"/>
        <w:rPr>
          <w:rFonts w:ascii="Times New Roman" w:hAnsi="Times New Roman"/>
          <w:sz w:val="24"/>
          <w:lang w:val="lt-LT"/>
        </w:rPr>
      </w:pPr>
    </w:p>
    <w:p w:rsidR="00A77EA0" w:rsidRDefault="00206F15" w:rsidP="003C4DBC">
      <w:pPr>
        <w:ind w:right="-1701"/>
        <w:rPr>
          <w:rFonts w:ascii="Times New Roman" w:hAnsi="Times New Roman"/>
          <w:sz w:val="24"/>
          <w:szCs w:val="24"/>
          <w:lang w:val="pt-BR"/>
        </w:rPr>
      </w:pPr>
      <w:r w:rsidRPr="0099753E">
        <w:rPr>
          <w:rFonts w:ascii="Times New Roman" w:hAnsi="Times New Roman"/>
          <w:sz w:val="24"/>
          <w:lang w:val="lt-LT"/>
        </w:rPr>
        <w:t>lšvykos vadovas (-ai):</w:t>
      </w:r>
      <w:r w:rsidR="00A77EA0" w:rsidRPr="00A77EA0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A77EA0" w:rsidRDefault="00A77EA0" w:rsidP="003C4DBC">
      <w:pPr>
        <w:ind w:right="-1701"/>
        <w:rPr>
          <w:rFonts w:ascii="Times New Roman" w:hAnsi="Times New Roman"/>
          <w:sz w:val="24"/>
          <w:szCs w:val="24"/>
          <w:lang w:val="pt-BR"/>
        </w:rPr>
      </w:pPr>
    </w:p>
    <w:p w:rsidR="008B1336" w:rsidRDefault="008B1336" w:rsidP="003C4DBC">
      <w:pPr>
        <w:ind w:right="-1701"/>
        <w:rPr>
          <w:rFonts w:ascii="Times New Roman" w:hAnsi="Times New Roman"/>
          <w:sz w:val="24"/>
          <w:szCs w:val="24"/>
          <w:lang w:val="pt-BR"/>
        </w:rPr>
      </w:pPr>
    </w:p>
    <w:p w:rsidR="00A77EA0" w:rsidRDefault="00150BE7" w:rsidP="003C4DBC">
      <w:pPr>
        <w:ind w:right="-1701"/>
        <w:jc w:val="left"/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57149</wp:posOffset>
                </wp:positionV>
                <wp:extent cx="2295525" cy="0"/>
                <wp:effectExtent l="0" t="0" r="0" b="0"/>
                <wp:wrapNone/>
                <wp:docPr id="1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B5D19E2" id="Straight Arrow Connector 22" o:spid="_x0000_s1026" type="#_x0000_t32" style="position:absolute;margin-left:290.7pt;margin-top:4.5pt;width:180.75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IRJgIAAEw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4OwySjTr&#10;cEZbb5naN548Wws9KUFr7CNYkmWhX71xOYaVemNDxfykt+YF+HdHNJQN03sZeb+eDWKlISJ5ExI2&#10;zmDWXf8ZBJ5hBw+xeafadgES20JOcUbn+4zkyROOH7NsPplkE0r4zZew/BZorPOfJHQkGAV110Lu&#10;FaQxDTu+OB9osfwWELJqWKu2jYJoNekLOp9ksxjgoFUiOMMxZ/e7srXkyIKk4hNrRM/jMQsHLSJY&#10;I5lYXW3PVHuxMXmrAx4WhnSu1kUzP+aj+Wq2mo0H42y6GoxHVTV4XpfjwXSdfpxUH6qyrNKfgVo6&#10;zhslhNSB3U2/6fjv9HG9SRfl3RV8b0PyFj32C8ne3pF0nGwY5kUWOxDnjb1NHCUbD1+vV7gTj3u0&#10;H38Cy18AAAD//wMAUEsDBBQABgAIAAAAIQCwzvOb3wAAAAcBAAAPAAAAZHJzL2Rvd25yZXYueG1s&#10;TI/RSsNAFETfBf9huYIvYjetUZqYTSlioYhIrf2A22SbhGTvht1NG/v13vqij8MMM2eyxWg6cdTO&#10;N5YUTCcRCE2FLRuqFOy+VvdzED4gldhZ0gq+tYdFfn2VYVraE33q4zZUgkvIp6igDqFPpfRFrQ36&#10;ie01sXewzmBg6SpZOjxxuenkLIqepMGGeKHGXr/Uumi3g1Gwxo/D5i5u31fu4XV3HtZL175tlLq9&#10;GZfPIIIew18YLviMDjkz7e1ApRedgsf5NOaogoQvsZ/EswTE/lfLPJP/+fMfAAAA//8DAFBLAQIt&#10;ABQABgAIAAAAIQC2gziS/gAAAOEBAAATAAAAAAAAAAAAAAAAAAAAAABbQ29udGVudF9UeXBlc10u&#10;eG1sUEsBAi0AFAAGAAgAAAAhADj9If/WAAAAlAEAAAsAAAAAAAAAAAAAAAAALwEAAF9yZWxzLy5y&#10;ZWxzUEsBAi0AFAAGAAgAAAAhAJT8MhEmAgAATAQAAA4AAAAAAAAAAAAAAAAALgIAAGRycy9lMm9E&#10;b2MueG1sUEsBAi0AFAAGAAgAAAAhALDO85vfAAAABwEAAA8AAAAAAAAAAAAAAAAAgAQAAGRycy9k&#10;b3ducmV2LnhtbFBLBQYAAAAABAAEAPMAAACMBQAAAAA=&#10;" strokeweight=".26467mm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57149</wp:posOffset>
                </wp:positionV>
                <wp:extent cx="1790700" cy="0"/>
                <wp:effectExtent l="0" t="0" r="0" b="0"/>
                <wp:wrapNone/>
                <wp:docPr id="1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58F9F0" id="Straight Arrow Connector 21" o:spid="_x0000_s1026" type="#_x0000_t32" style="position:absolute;margin-left:142.2pt;margin-top:4.5pt;width:141pt;height:0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NbJwIAAEwEAAAOAAAAZHJzL2Uyb0RvYy54bWysVMGO2jAQvVfqP1i5QxKaZSEirFYJ9LLt&#10;IrH9AGM7xGrisWxDQFX/vWMTaGkvVdUcHDueeX5v5jmLp1PXkqMwVoIqonScREQoBlyqfRF9eVuP&#10;ZhGxjipOW1CiiM7CRk/L9+8Wvc7FBBpouTAEQZTNe11EjXM6j2PLGtFROwYtFG7WYDrqcGn2MTe0&#10;R/SujSdJMo17MFwbYMJa/FpdNqNlwK9rwdxrXVvhSFtEyM2F0YRx58d4uaD53lDdSDbQoP/AoqNS&#10;4aE3qIo6Sg5G/gHVSWbAQu3GDLoY6loyETSgmjT5Tc22oVoELVgcq29lsv8Pln0+bgyRHHuXRkTR&#10;Dnu0dYbKfePIszHQkxKUwjqCIZPU16vXNse0Um2MV8xOaqtfgH21REHZULUXgffbWSNWyIjvUvzC&#10;ajx1138CjjH04CAU71SbzkNiWcgp9Oh865E4OcLwY/o4Tx4TbCW77sU0vyZqY91HAR3xkyKyg5Cb&#10;gjQcQ48v1qEQTLwm+FMVrGXbBkO0ivRFNH+YzEKChVZyv+nDrNnvytaQI/WWCo+vCoLdhRk4KB7A&#10;GkH5apg7KtvLHONb5fFQGNIZZhfPfJsn89VsNctG2WS6GmVJVY2e12U2mq7Tx4fqQ1WWVfrdU0uz&#10;vJGcC+XZXf2bZn/nj+EmXZx3c/CtDPE9epCIZK/vQDp01jfzYosd8PPG+Gr4JqNlQ/Bwvfyd+HUd&#10;on7+BJY/AAAA//8DAFBLAwQUAAYACAAAACEAeRvmxN4AAAAHAQAADwAAAGRycy9kb3ducmV2Lnht&#10;bEyP0UrDQBBF3wX/YRnBF2k31hhqzKYUsVCkSG37AdtkmoRkZ8Pupo1+vaMv+ni4lztnssVoOnFG&#10;5xtLCu6nEQikwpYNVQoO+9VkDsIHTaXuLKGCT/SwyK+vMp2W9kIfeN6FSvAI+VQrqEPoUyl9UaPR&#10;fmp7JM5O1hkdGF0lS6cvPG46OYuiRBrdEF+odY8vNRbtbjAK1vr9tL2L283KPbwevob10rVvW6Vu&#10;b8blM4iAY/grw48+q0POTkc7UOlFp2A2j2OuKnjilzh/TBLm4y/LPJP//fNvAAAA//8DAFBLAQIt&#10;ABQABgAIAAAAIQC2gziS/gAAAOEBAAATAAAAAAAAAAAAAAAAAAAAAABbQ29udGVudF9UeXBlc10u&#10;eG1sUEsBAi0AFAAGAAgAAAAhADj9If/WAAAAlAEAAAsAAAAAAAAAAAAAAAAALwEAAF9yZWxzLy5y&#10;ZWxzUEsBAi0AFAAGAAgAAAAhANGag1snAgAATAQAAA4AAAAAAAAAAAAAAAAALgIAAGRycy9lMm9E&#10;b2MueG1sUEsBAi0AFAAGAAgAAAAhAHkb5sTeAAAABwEAAA8AAAAAAAAAAAAAAAAAgQQAAGRycy9k&#10;b3ducmV2LnhtbFBLBQYAAAAABAAEAPMAAACMBQAAAAA=&#10;" strokeweight=".26467mm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57149</wp:posOffset>
                </wp:positionV>
                <wp:extent cx="1790700" cy="0"/>
                <wp:effectExtent l="0" t="0" r="0" b="0"/>
                <wp:wrapNone/>
                <wp:docPr id="1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40F8795" id="Straight Arrow Connector 20" o:spid="_x0000_s1026" type="#_x0000_t32" style="position:absolute;margin-left:-10.8pt;margin-top:4.5pt;width:141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OxJgIAAEwEAAAOAAAAZHJzL2Uyb0RvYy54bWysVMGO2jAQvVfqP1i5QxKaZSEirFYJ9LLt&#10;IrH9AGM7xGrisWxDQFX/vWMTENteqqo5OOOM582bN+Msnk5dS47CWAmqiNJxEhGhGHCp9kX07W09&#10;mkXEOqo4bUGJIjoLGz0tP35Y9DoXE2ig5cIQBFE273URNc7pPI4ta0RH7Ri0UOiswXTU4dbsY25o&#10;j+hdG0+SZBr3YLg2wIS1+LW6OKNlwK9rwdxrXVvhSFtEyM2F1YR159d4uaD53lDdSDbQoP/AoqNS&#10;YdIbVEUdJQcj/4DqJDNgoXZjBl0MdS2ZCDVgNWnyWzXbhmoRakFxrL7JZP8fLPt63BgiOfYO5VG0&#10;wx5tnaFy3zjybAz0pASlUEcwZBL06rXNMaxUG+MrZie11S/AvluioGyo2ovA++2sESv1CsfvQvzG&#10;asy6678AxzP04CCId6pN5yFRFnIKPTrfeiROjjD8mD7Ok8cEubKrL6b5NVAb6z4L6Ig3isgOhdwq&#10;SEMaenyxztOi+TXAZ1Wwlm0bBqJVpC+i+cNkFgIstJJ7pz9mzX5XtoYcqR+p8IQa0XN/zMBB8QDW&#10;CMpXg+2obC82Jm+Vx8PCkM5gXWbmxzyZr2arWTbKJtPVKEuqavS8LrPRdJ0+PlSfqrKs0p+eWprl&#10;jeRcKM/uOr9p9nfzMdyky+TdJvgmQ/wePeiFZK/vQDp01jfTXzib74CfN+bacRzZcHi4Xv5O3O/R&#10;vv8JLH8BAAD//wMAUEsDBBQABgAIAAAAIQDS+by03gAAAAcBAAAPAAAAZHJzL2Rvd25yZXYueG1s&#10;TI/RSsNAFETfBf9huYIv0m4aS7Axm1LEQhEpte0H3Ca3SUh2N+xu2ujXe/VFH4cZZs5ky1F34kLO&#10;N9YomE0jEGQKWzamUnA8rCdPIHxAU2JnDSn4JA/L/PYmw7S0V/NBl32oBJcYn6KCOoQ+ldIXNWn0&#10;U9uTYe9sncbA0lWydHjlct3JOIoSqbExvFBjTy81Fe1+0Ao2uD3vHubt+9o9vh6/hs3KtW87pe7v&#10;xtUziEBj+AvDDz6jQ85MJzuY0otOwSSeJRxVsOBL7MdJNAdx+tUyz+R//vwbAAD//wMAUEsBAi0A&#10;FAAGAAgAAAAhALaDOJL+AAAA4QEAABMAAAAAAAAAAAAAAAAAAAAAAFtDb250ZW50X1R5cGVzXS54&#10;bWxQSwECLQAUAAYACAAAACEAOP0h/9YAAACUAQAACwAAAAAAAAAAAAAAAAAvAQAAX3JlbHMvLnJl&#10;bHNQSwECLQAUAAYACAAAACEA0U8TsSYCAABMBAAADgAAAAAAAAAAAAAAAAAuAgAAZHJzL2Uyb0Rv&#10;Yy54bWxQSwECLQAUAAYACAAAACEA0vm8tN4AAAAHAQAADwAAAAAAAAAAAAAAAACABAAAZHJzL2Rv&#10;d25yZXYueG1sUEsFBgAAAAAEAAQA8wAAAIsFAAAAAA==&#10;" strokeweight=".26467mm"/>
            </w:pict>
          </mc:Fallback>
        </mc:AlternateContent>
      </w:r>
      <w:r w:rsidR="00A77EA0">
        <w:rPr>
          <w:rFonts w:ascii="Times New Roman" w:hAnsi="Times New Roman"/>
          <w:sz w:val="20"/>
          <w:szCs w:val="20"/>
          <w:lang w:val="pt-BR"/>
        </w:rPr>
        <w:t xml:space="preserve">          (pareigos)                                                   (parašas)                                              (vardas, pavardė)</w:t>
      </w:r>
    </w:p>
    <w:p w:rsidR="00A77EA0" w:rsidRDefault="00A77EA0" w:rsidP="003C4DBC">
      <w:pPr>
        <w:ind w:right="-1701"/>
        <w:rPr>
          <w:rFonts w:ascii="Times New Roman" w:hAnsi="Times New Roman"/>
          <w:sz w:val="24"/>
          <w:szCs w:val="24"/>
          <w:lang w:val="pt-BR"/>
        </w:rPr>
      </w:pPr>
    </w:p>
    <w:p w:rsidR="00A77EA0" w:rsidRDefault="00150BE7" w:rsidP="003C4DBC">
      <w:pPr>
        <w:ind w:right="-1701"/>
        <w:jc w:val="left"/>
      </w:pP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47624</wp:posOffset>
                </wp:positionV>
                <wp:extent cx="2295525" cy="0"/>
                <wp:effectExtent l="0" t="0" r="0" b="0"/>
                <wp:wrapNone/>
                <wp:docPr id="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408C1AD" id="Straight Arrow Connector 19" o:spid="_x0000_s1026" type="#_x0000_t32" style="position:absolute;margin-left:290.7pt;margin-top:3.75pt;width:180.75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9iJQIAAEsEAAAOAAAAZHJzL2Uyb0RvYy54bWysVE2P2jAQvVfqf7B8h5AUKESE1SqBXrYt&#10;EtsfYGyHWE08lm0IqOp/79h8iG0vVdUcnHHG8+bNzHMWT6euJUdpnQJd0HQ4okRqDkLpfUG/va4H&#10;M0qcZ1qwFrQs6Fk6+rR8/27Rm1xm0EArpCUIol3em4I23ps8SRxvZMfcEIzU6KzBdszj1u4TYVmP&#10;6F2bZKPRNOnBCmOBS+fwa3Vx0mXEr2vJ/de6dtKTtqDIzcfVxnUX1mS5YPneMtMofqXB/oFFx5TG&#10;pHeoinlGDlb9AdUpbsFB7YccugTqWnEZa8Bq0tFv1WwbZmSsBZvjzL1N7v/B8i/HjSVKFHROiWYd&#10;jmjrLVP7xpNna6EnJWiNbQRL0nloV29cjlGl3thQMD/prXkB/t0RDWXD9F5G2q9ng1hpiEjehISN&#10;M5h0138GgWfYwUPs3am2XYDErpBTHNH5PiJ58oTjxyybTybZhBJ+8yUsvwUa6/wnCR0JRkHdtZB7&#10;BWlMw44vzgdaLL8FhKwa1qptox5aTXpsyCSbxQAHrRLBGY45u9+VrSVHFhQVn1gjeh6PWThoEcEa&#10;ycTqanum2ouNyVsd8LAwpHO1LpL5MR/NV7PVbDwYZ9PVYDyqqsHzuhwPpuv046T6UJVllf4M1NJx&#10;3ighpA7sbvJNx38nj+tFugjvLuB7G5K36LFfSPb2jqTjZMMwL7LYgThv7G3iqNh4+Hq7wpV43KP9&#10;+A9Y/gIAAP//AwBQSwMEFAAGAAgAAAAhANUK5ULfAAAABwEAAA8AAABkcnMvZG93bnJldi54bWxM&#10;jsFKw0AURfeC/zA8wY3YSdtU25hJKWKhiEit/YDX5DUJybwJM5M2+vVO3ejyci/nnnQ56FacyLra&#10;sILxKAJBnJui5lLB/nN9PwfhPHKBrWFS8EUOltn1VYpJYc78QaedL0WAsEtQQeV9l0jp8oo0upHp&#10;iEN3NFajD9GWsrB4DnDdykkUPUiNNYeHCjt6rihvdr1WsMH34/Yubt7Wdvqy/+43K9u8bpW6vRlW&#10;TyA8Df5vDBf9oA5ZcDqYngsnWgWz+TgOUwWPMxChX8STBYjDb5ZZKv/7Zz8AAAD//wMAUEsBAi0A&#10;FAAGAAgAAAAhALaDOJL+AAAA4QEAABMAAAAAAAAAAAAAAAAAAAAAAFtDb250ZW50X1R5cGVzXS54&#10;bWxQSwECLQAUAAYACAAAACEAOP0h/9YAAACUAQAACwAAAAAAAAAAAAAAAAAvAQAAX3JlbHMvLnJl&#10;bHNQSwECLQAUAAYACAAAACEAhhV/YiUCAABLBAAADgAAAAAAAAAAAAAAAAAuAgAAZHJzL2Uyb0Rv&#10;Yy54bWxQSwECLQAUAAYACAAAACEA1QrlQt8AAAAHAQAADwAAAAAAAAAAAAAAAAB/BAAAZHJzL2Rv&#10;d25yZXYueG1sUEsFBgAAAAAEAAQA8wAAAIsFAAAAAA==&#10;" strokeweight=".26467mm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47624</wp:posOffset>
                </wp:positionV>
                <wp:extent cx="1790700" cy="0"/>
                <wp:effectExtent l="0" t="0" r="0" b="0"/>
                <wp:wrapNone/>
                <wp:docPr id="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0EDD464" id="Straight Arrow Connector 18" o:spid="_x0000_s1026" type="#_x0000_t32" style="position:absolute;margin-left:143.3pt;margin-top:3.75pt;width:141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4mJQIAAEsEAAAOAAAAZHJzL2Uyb0RvYy54bWysVMGO2jAQvVfqP1i5QxKaZSEirFYJ9LLt&#10;IrH9AGM7xGrisWxDQFX/vWMTENteqqo5OOOM582bmecsnk5dS47CWAmqiNJxEhGhGHCp9kX07W09&#10;mkXEOqo4bUGJIjoLGz0tP35Y9DoXE2ig5cIQBFE273URNc7pPI4ta0RH7Ri0UOiswXTU4dbsY25o&#10;j+hdG0+SZBr3YLg2wIS1+LW6OKNlwK9rwdxrXVvhSFtEyM2F1YR159d4uaD53lDdSDbQoP/AoqNS&#10;YdIbVEUdJQcj/4DqJDNgoXZjBl0MdS2ZCDVgNWnyWzXbhmoRasHmWH1rk/1/sOzrcWOI5EWEg1K0&#10;wxFtnaFy3zjybAz0pASlsI1gSDrz7eq1zTGqVBvjC2YntdUvwL5boqBsqNqLQPvtrBEr9RHxuxC/&#10;sRqT7vovwPEMPTgIvTvVpvOQ2BVyCiM630YkTo4w/Jg+zpPHBCfJrr6Y5tdAbaz7LKAj3igiOxRy&#10;qyANaejxxTpPi+bXAJ9VwVq2bdBDq0hfRPOHySwEWGgl905/zJr9rmwNOVKvqPCEGtFzf8zAQfEA&#10;1gjKV4PtqGwvNiZvlcfDwpDOYF0k82OezFez1SwbZZPpapQlVTV6XpfZaLpOHx+qT1VZVulPTy3N&#10;8kZyLpRnd5Vvmv2dPIaLdBHeTcC3NsTv0UO/kOz1HUiHyfphXmSxA37emOvEUbHh8HC7/JW436N9&#10;/w9Y/gIAAP//AwBQSwMEFAAGAAgAAAAhAFX9RGHdAAAABwEAAA8AAABkcnMvZG93bnJldi54bWxM&#10;jsFKw0AURfeC/zA8wY20E6uNIWZSilgoUqS2/YDX5DUJybwJM5M2+vWObnR5uJd7T7YYdSfOZF1j&#10;WMH9NAJBXJiy4UrBYb+aJCCcRy6xM0wKPsnBIr++yjAtzYU/6LzzlQgj7FJUUHvfp1K6oiaNbmp6&#10;4pCdjNXoA9pKlhYvYVx3chZFsdTYcHiosaeXmop2N2gFa3w/be8e283KPrwevob10rZvW6Vub8bl&#10;MwhPo/8rw49+UIc8OB3NwKUTnYJZEsehquBpDiLk8zgJfPxlmWfyv3/+DQAA//8DAFBLAQItABQA&#10;BgAIAAAAIQC2gziS/gAAAOEBAAATAAAAAAAAAAAAAAAAAAAAAABbQ29udGVudF9UeXBlc10ueG1s&#10;UEsBAi0AFAAGAAgAAAAhADj9If/WAAAAlAEAAAsAAAAAAAAAAAAAAAAALwEAAF9yZWxzLy5yZWxz&#10;UEsBAi0AFAAGAAgAAAAhAILfniYlAgAASwQAAA4AAAAAAAAAAAAAAAAALgIAAGRycy9lMm9Eb2Mu&#10;eG1sUEsBAi0AFAAGAAgAAAAhAFX9RGHdAAAABwEAAA8AAAAAAAAAAAAAAAAAfwQAAGRycy9kb3du&#10;cmV2LnhtbFBLBQYAAAAABAAEAPMAAACJBQAAAAA=&#10;" strokeweight=".26467mm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47624</wp:posOffset>
                </wp:positionV>
                <wp:extent cx="1790700" cy="0"/>
                <wp:effectExtent l="0" t="0" r="0" b="0"/>
                <wp:wrapNone/>
                <wp:docPr id="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B9F42CF" id="Straight Arrow Connector 17" o:spid="_x0000_s1026" type="#_x0000_t32" style="position:absolute;margin-left:-10.8pt;margin-top:3.75pt;width:141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73nJgIAAEsEAAAOAAAAZHJzL2Uyb0RvYy54bWysVE2P2jAQvVfqf7B8hySUXSA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JJZp1&#10;OKKNt0ztGk+erYWelKA1thEsySahXb1xOUaVem1DwfyoN+YF+HdHNJQN0zsZab+dDGJlISJ5FxI2&#10;zmDSbf8FBJ5hew+xd8fadgESu0KOcUSn24jk0ROOH7PJLJ2kOEl+9SUsvwYa6/xnCR0JRkHdpZBb&#10;BVlMww4vzgdaLL8GhKwaVqptox5aTfqCzh5G0xjgoFUiOMMxZ3fbsrXkwIKi4hNrRM/9MQt7LSJY&#10;I5lYXmzPVHu2MXmrAx4WhnQu1lkyP2bpbDldTseD8ehxORinVTV4XpXjweMqmzxUn6qyrLKfgVo2&#10;zhslhNSB3VW+2fjv5HG5SGfh3QR8a0PyHj32C8le35F0nGwY5lkWWxCntb1OHBUbD19uV7gS93u0&#10;7/8Bi18AAAD//wMAUEsDBBQABgAIAAAAIQC3Papt3gAAAAcBAAAPAAAAZHJzL2Rvd25yZXYueG1s&#10;TI7BSsNAFEX3gv8wPMGNtJPGGiVmUopYKCJSaz/gNXlNQjJvwsykjf16p250ebmXc0+2GHUnjmRd&#10;Y1jBbBqBIC5M2XClYPe1mjyBcB65xM4wKfgmB4v8+irDtDQn/qTj1lciQNilqKD2vk+ldEVNGt3U&#10;9MShOxir0YdoK1laPAW47mQcRYnU2HB4qLGnl5qKdjtoBWv8OGzu5u37yt6/7s7Demnbt41Stzfj&#10;8hmEp9H/jeGiH9QhD057M3DpRKdgEs+SMFXw+AAi9HESzUHsf7PMM/nfP/8BAAD//wMAUEsBAi0A&#10;FAAGAAgAAAAhALaDOJL+AAAA4QEAABMAAAAAAAAAAAAAAAAAAAAAAFtDb250ZW50X1R5cGVzXS54&#10;bWxQSwECLQAUAAYACAAAACEAOP0h/9YAAACUAQAACwAAAAAAAAAAAAAAAAAvAQAAX3JlbHMvLnJl&#10;bHNQSwECLQAUAAYACAAAACEARU+95yYCAABLBAAADgAAAAAAAAAAAAAAAAAuAgAAZHJzL2Uyb0Rv&#10;Yy54bWxQSwECLQAUAAYACAAAACEAtz2qbd4AAAAHAQAADwAAAAAAAAAAAAAAAACABAAAZHJzL2Rv&#10;d25yZXYueG1sUEsFBgAAAAAEAAQA8wAAAIsFAAAAAA==&#10;" strokeweight=".26467mm"/>
            </w:pict>
          </mc:Fallback>
        </mc:AlternateContent>
      </w:r>
      <w:r w:rsidR="00A77EA0">
        <w:rPr>
          <w:rFonts w:ascii="Times New Roman" w:hAnsi="Times New Roman"/>
          <w:sz w:val="20"/>
          <w:szCs w:val="20"/>
          <w:lang w:val="pt-BR"/>
        </w:rPr>
        <w:t xml:space="preserve">          (pareigos)                                                   (parašas)                                              (vardas, pavardė)</w:t>
      </w:r>
    </w:p>
    <w:sectPr w:rsidR="00A77EA0" w:rsidSect="005F3DED">
      <w:type w:val="continuous"/>
      <w:pgSz w:w="11895" w:h="16830"/>
      <w:pgMar w:top="1440" w:right="1440" w:bottom="1440" w:left="1440" w:header="567" w:footer="567" w:gutter="0"/>
      <w:cols w:space="1296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B0" w:rsidRDefault="00271DB0" w:rsidP="00E955F8">
      <w:r>
        <w:separator/>
      </w:r>
    </w:p>
  </w:endnote>
  <w:endnote w:type="continuationSeparator" w:id="0">
    <w:p w:rsidR="00271DB0" w:rsidRDefault="00271DB0" w:rsidP="00E9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B0" w:rsidRDefault="00271DB0" w:rsidP="00E955F8">
      <w:r w:rsidRPr="00E955F8">
        <w:rPr>
          <w:color w:val="000000"/>
        </w:rPr>
        <w:separator/>
      </w:r>
    </w:p>
  </w:footnote>
  <w:footnote w:type="continuationSeparator" w:id="0">
    <w:p w:rsidR="00271DB0" w:rsidRDefault="00271DB0" w:rsidP="00E9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55BAC"/>
    <w:multiLevelType w:val="hybridMultilevel"/>
    <w:tmpl w:val="6E86A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396"/>
  <w:drawingGridHorizontalSpacing w:val="105"/>
  <w:drawingGridVerticalSpacing w:val="15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tzA3MTY0NjI3sDRT0lEKTi0uzszPAykwrAUAI46zAiwAAAA="/>
  </w:docVars>
  <w:rsids>
    <w:rsidRoot w:val="00E955F8"/>
    <w:rsid w:val="00080EAC"/>
    <w:rsid w:val="0008449D"/>
    <w:rsid w:val="00145611"/>
    <w:rsid w:val="00150BE7"/>
    <w:rsid w:val="00162ED5"/>
    <w:rsid w:val="00163497"/>
    <w:rsid w:val="001C5F5F"/>
    <w:rsid w:val="00206F15"/>
    <w:rsid w:val="00271DB0"/>
    <w:rsid w:val="00345B13"/>
    <w:rsid w:val="00352209"/>
    <w:rsid w:val="0035533F"/>
    <w:rsid w:val="00362F74"/>
    <w:rsid w:val="003C4DBC"/>
    <w:rsid w:val="00442531"/>
    <w:rsid w:val="004569E4"/>
    <w:rsid w:val="004D4DA4"/>
    <w:rsid w:val="0050158F"/>
    <w:rsid w:val="0050362F"/>
    <w:rsid w:val="005A72D3"/>
    <w:rsid w:val="005F3DED"/>
    <w:rsid w:val="00706C92"/>
    <w:rsid w:val="00775A97"/>
    <w:rsid w:val="00844915"/>
    <w:rsid w:val="00862991"/>
    <w:rsid w:val="008B1336"/>
    <w:rsid w:val="008D41BC"/>
    <w:rsid w:val="0099753E"/>
    <w:rsid w:val="009D7E26"/>
    <w:rsid w:val="009F4A6C"/>
    <w:rsid w:val="00A77EA0"/>
    <w:rsid w:val="00A80F11"/>
    <w:rsid w:val="00AA5755"/>
    <w:rsid w:val="00AF1899"/>
    <w:rsid w:val="00BE4344"/>
    <w:rsid w:val="00C31BA9"/>
    <w:rsid w:val="00C67D77"/>
    <w:rsid w:val="00D05A70"/>
    <w:rsid w:val="00D315CE"/>
    <w:rsid w:val="00DA332E"/>
    <w:rsid w:val="00DB6651"/>
    <w:rsid w:val="00E80AED"/>
    <w:rsid w:val="00E955F8"/>
    <w:rsid w:val="00ED48E4"/>
    <w:rsid w:val="00EF793C"/>
    <w:rsid w:val="00F60BCC"/>
    <w:rsid w:val="00FB04AB"/>
    <w:rsid w:val="00FC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44CCE-B079-4941-9E20-642C6358B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E955F8"/>
    <w:pPr>
      <w:widowControl w:val="0"/>
      <w:suppressAutoHyphens/>
      <w:spacing w:after="0" w:line="240" w:lineRule="auto"/>
      <w:jc w:val="both"/>
    </w:pPr>
    <w:rPr>
      <w:rFonts w:eastAsia="Times New Roman"/>
      <w:kern w:val="3"/>
      <w:sz w:val="21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rsid w:val="00E955F8"/>
    <w:pPr>
      <w:widowControl w:val="0"/>
      <w:suppressAutoHyphens/>
      <w:spacing w:after="0" w:line="240" w:lineRule="auto"/>
      <w:jc w:val="both"/>
    </w:pPr>
    <w:rPr>
      <w:rFonts w:eastAsia="Times New Roman"/>
      <w:kern w:val="3"/>
      <w:sz w:val="21"/>
      <w:lang w:eastAsia="zh-CN"/>
    </w:rPr>
  </w:style>
  <w:style w:type="paragraph" w:styleId="Sraopastraipa">
    <w:name w:val="List Paragraph"/>
    <w:basedOn w:val="prastasis"/>
    <w:rsid w:val="00E955F8"/>
    <w:pPr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14561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45611"/>
    <w:rPr>
      <w:rFonts w:eastAsia="Times New Roman"/>
      <w:kern w:val="3"/>
      <w:sz w:val="21"/>
      <w:lang w:eastAsia="zh-CN"/>
    </w:rPr>
  </w:style>
  <w:style w:type="paragraph" w:styleId="Porat">
    <w:name w:val="footer"/>
    <w:basedOn w:val="prastasis"/>
    <w:link w:val="PoratDiagrama"/>
    <w:uiPriority w:val="99"/>
    <w:unhideWhenUsed/>
    <w:rsid w:val="0014561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45611"/>
    <w:rPr>
      <w:rFonts w:eastAsia="Times New Roman"/>
      <w:kern w:val="3"/>
      <w:sz w:val="21"/>
      <w:lang w:eastAsia="zh-CN"/>
    </w:rPr>
  </w:style>
  <w:style w:type="table" w:styleId="Lentelstinklelis">
    <w:name w:val="Table Grid"/>
    <w:basedOn w:val="prastojilentel"/>
    <w:uiPriority w:val="59"/>
    <w:rsid w:val="00501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77EA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77EA0"/>
    <w:rPr>
      <w:rFonts w:ascii="Tahoma" w:eastAsia="Times New Roman" w:hAnsi="Tahoma" w:cs="Tahoma"/>
      <w:kern w:val="3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2020-01-06T09:12:00Z</dcterms:created>
  <dcterms:modified xsi:type="dcterms:W3CDTF">2020-01-06T09:30:00Z</dcterms:modified>
</cp:coreProperties>
</file>